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C8919" w14:textId="0F970A80" w:rsidR="008F2D3C" w:rsidRDefault="00F75E65" w:rsidP="00F60A0F">
      <w:pPr>
        <w:jc w:val="center"/>
      </w:pPr>
      <w:r w:rsidRPr="00D75FA5">
        <w:rPr>
          <w:noProof/>
          <w:lang w:eastAsia="ru-RU"/>
        </w:rPr>
        <w:drawing>
          <wp:inline distT="0" distB="0" distL="0" distR="0" wp14:anchorId="436BFA2C" wp14:editId="0E70074F">
            <wp:extent cx="4886524" cy="6944100"/>
            <wp:effectExtent l="0" t="0" r="0" b="9525"/>
            <wp:docPr id="8" name="Рисунок 8" descr="C:\Users\Пользователь\Desktop\Формы №2\Выставка Сазон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Формы №2\Выставка Сазонов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5051" cy="6984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7A9429" w14:textId="43F36285" w:rsidR="007304DF" w:rsidRDefault="007304DF"/>
    <w:p w14:paraId="120B261E" w14:textId="77777777" w:rsidR="00F60A0F" w:rsidRDefault="00F60A0F" w:rsidP="00F60A0F">
      <w:pPr>
        <w:spacing w:after="0"/>
        <w:rPr>
          <w:rFonts w:ascii="Times New Roman" w:hAnsi="Times New Roman" w:cs="Times New Roman"/>
          <w:sz w:val="40"/>
          <w:szCs w:val="40"/>
        </w:rPr>
      </w:pPr>
      <w:r w:rsidRPr="00F60A0F">
        <w:rPr>
          <w:rFonts w:ascii="Times New Roman" w:hAnsi="Times New Roman" w:cs="Times New Roman"/>
          <w:sz w:val="40"/>
          <w:szCs w:val="40"/>
        </w:rPr>
        <w:t xml:space="preserve">Школа, в которой работала Солдатова Е.Н., </w:t>
      </w:r>
    </w:p>
    <w:p w14:paraId="5A3B80CC" w14:textId="5DF4C3DF" w:rsidR="00F60A0F" w:rsidRPr="00F60A0F" w:rsidRDefault="00F60A0F" w:rsidP="00F60A0F">
      <w:pPr>
        <w:spacing w:after="0"/>
        <w:rPr>
          <w:rFonts w:ascii="Times New Roman" w:hAnsi="Times New Roman" w:cs="Times New Roman"/>
          <w:sz w:val="40"/>
          <w:szCs w:val="40"/>
        </w:rPr>
      </w:pPr>
      <w:r w:rsidRPr="00F60A0F">
        <w:rPr>
          <w:rFonts w:ascii="Times New Roman" w:hAnsi="Times New Roman" w:cs="Times New Roman"/>
          <w:sz w:val="40"/>
          <w:szCs w:val="40"/>
        </w:rPr>
        <w:t>была в ведении Российской железной дороги.</w:t>
      </w:r>
    </w:p>
    <w:sectPr w:rsidR="00F60A0F" w:rsidRPr="00F60A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318"/>
    <w:rsid w:val="007304DF"/>
    <w:rsid w:val="00744318"/>
    <w:rsid w:val="008F2D3C"/>
    <w:rsid w:val="00F60A0F"/>
    <w:rsid w:val="00F7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6A4E7"/>
  <w15:chartTrackingRefBased/>
  <w15:docId w15:val="{E4D19A3C-F5B1-4C3B-85FF-DC8D24C85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2023-04-07T08:05:00Z</dcterms:created>
  <dcterms:modified xsi:type="dcterms:W3CDTF">2023-05-04T09:09:00Z</dcterms:modified>
</cp:coreProperties>
</file>